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14A2BF96" w14:textId="484C07AF" w:rsidR="00383451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 xml:space="preserve">DISPENSA Nº 09/24, Contrato </w:t>
      </w:r>
      <w:r w:rsidR="004F1EC0">
        <w:rPr>
          <w:sz w:val="36"/>
        </w:rPr>
        <w:t>N</w:t>
      </w:r>
      <w:r>
        <w:rPr>
          <w:sz w:val="36"/>
        </w:rPr>
        <w:t xml:space="preserve">° </w:t>
      </w:r>
      <w:r w:rsidR="004F1EC0">
        <w:rPr>
          <w:sz w:val="36"/>
        </w:rPr>
        <w:t>27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CRECIO DE PAULA MILAN (016.638.736-31)</w:t>
      </w:r>
      <w:r>
        <w:rPr>
          <w:sz w:val="36"/>
        </w:rPr>
        <w:t xml:space="preserve">; VALOR R$ </w:t>
      </w:r>
      <w:r w:rsidR="004F1EC0">
        <w:rPr>
          <w:sz w:val="36"/>
        </w:rPr>
        <w:t>23.410,00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r w:rsidR="004F1EC0">
        <w:rPr>
          <w:sz w:val="36"/>
        </w:rPr>
        <w:t>14/06/2024 a 31/12/2024</w:t>
      </w:r>
      <w:r>
        <w:rPr>
          <w:sz w:val="36"/>
        </w:rPr>
        <w:t>. Ficha: 316. José Antônio de Carvalho.</w:t>
      </w:r>
    </w:p>
    <w:sectPr w:rsidR="00383451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451"/>
    <w:rsid w:val="00383451"/>
    <w:rsid w:val="004F1EC0"/>
    <w:rsid w:val="006D3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0A3C42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